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8382730.xml.htm"/>
      <w:bookmarkStart w:id="1" w:name="kswkform4_178838273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Miosi Salvatore 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MGIC INVESTMENT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250 EAST KILBOURN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MILWAUKEE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53202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MGIC INVESTMENT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MTG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&amp; COO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81"/>
        <w:gridCol w:w="901"/>
        <w:gridCol w:w="773"/>
        <w:gridCol w:w="599"/>
        <w:gridCol w:w="341"/>
        <w:gridCol w:w="912"/>
        <w:gridCol w:w="435"/>
        <w:gridCol w:w="744"/>
        <w:gridCol w:w="1434"/>
        <w:gridCol w:w="973"/>
        <w:gridCol w:w="91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8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0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9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3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8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3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8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30,000</w:t>
            </w:r>
          </w:p>
        </w:tc>
        <w:tc>
          <w:tcPr>
            <w:tcW w:w="4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30.73</w:t>
            </w:r>
            <w:r>
              <w:rPr/>
              <w:t xml:space="preserve"> </w:t>
            </w:r>
          </w:p>
        </w:tc>
        <w:tc>
          <w:tcPr>
            <w:tcW w:w="14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470,951.361</w:t>
            </w:r>
          </w:p>
        </w:tc>
        <w:tc>
          <w:tcPr>
            <w:tcW w:w="9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transaction was effected pursuant to a Rule 10b5-1 trading plan adopted by the reporting person on 03/02/2026.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Leslie A. Schunk,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687897" TargetMode="External"/><Relationship Id="rId5" Type="http://schemas.openxmlformats.org/officeDocument/2006/relationships/hyperlink" Target="http://www.sec.gov/cgi-bin/browse-edgar?action=getcompany&amp;CIK=000087643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584</Words>
  <Characters>3189</Characters>
  <CharactersWithSpaces>3713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