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0001687897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29"/>
        <w:gridCol w:w="4176"/>
      </w:tblGrid>
      <w:tr>
        <w:trPr/>
        <w:tc>
          <w:tcPr>
            <w:tcW w:w="6029" w:type="dxa"/>
            <w:tcBorders/>
            <w:vAlign w:val="center"/>
          </w:tcPr>
          <w:p>
            <w:pPr>
              <w:pStyle w:val="TableContents"/>
              <w:bidi w:val="0"/>
              <w:spacing w:before="0" w:after="283"/>
              <w:jc w:val="left"/>
              <w:rPr/>
            </w:pPr>
            <w:r>
              <w:rPr/>
              <w:t>Name of Issuer</w:t>
            </w:r>
          </w:p>
        </w:tc>
        <w:tc>
          <w:tcPr>
            <w:tcW w:w="4176" w:type="dxa"/>
            <w:tcBorders/>
            <w:vAlign w:val="center"/>
          </w:tcPr>
          <w:p>
            <w:pPr>
              <w:pStyle w:val="TableContents"/>
              <w:bidi w:val="0"/>
              <w:spacing w:before="0" w:after="0"/>
              <w:jc w:val="left"/>
              <w:rPr/>
            </w:pPr>
            <w:r>
              <w:rPr/>
              <w:t>MGIC INVESTMENT CORP</w:t>
            </w:r>
          </w:p>
        </w:tc>
      </w:tr>
      <w:tr>
        <w:trPr/>
        <w:tc>
          <w:tcPr>
            <w:tcW w:w="6029" w:type="dxa"/>
            <w:tcBorders/>
            <w:vAlign w:val="center"/>
          </w:tcPr>
          <w:p>
            <w:pPr>
              <w:pStyle w:val="TableContents"/>
              <w:bidi w:val="0"/>
              <w:spacing w:before="0" w:after="283"/>
              <w:jc w:val="left"/>
              <w:rPr/>
            </w:pPr>
            <w:r>
              <w:rPr/>
              <w:t>SEC File Number</w:t>
            </w:r>
          </w:p>
        </w:tc>
        <w:tc>
          <w:tcPr>
            <w:tcW w:w="4176" w:type="dxa"/>
            <w:tcBorders/>
            <w:vAlign w:val="center"/>
          </w:tcPr>
          <w:p>
            <w:pPr>
              <w:pStyle w:val="TableContents"/>
              <w:bidi w:val="0"/>
              <w:spacing w:before="0" w:after="0"/>
              <w:jc w:val="left"/>
              <w:rPr/>
            </w:pPr>
            <w:r>
              <w:rPr/>
              <w:t>001-10816</w:t>
            </w:r>
          </w:p>
        </w:tc>
      </w:tr>
      <w:tr>
        <w:trPr/>
        <w:tc>
          <w:tcPr>
            <w:tcW w:w="6029" w:type="dxa"/>
            <w:tcBorders/>
            <w:vAlign w:val="center"/>
          </w:tcPr>
          <w:p>
            <w:pPr>
              <w:pStyle w:val="TableContents"/>
              <w:bidi w:val="0"/>
              <w:spacing w:before="0" w:after="283"/>
              <w:jc w:val="left"/>
              <w:rPr/>
            </w:pPr>
            <w:r>
              <w:rPr/>
              <w:t>Address of Issuer</w:t>
            </w:r>
          </w:p>
        </w:tc>
        <w:tc>
          <w:tcPr>
            <w:tcW w:w="4176" w:type="dxa"/>
            <w:tcBorders/>
            <w:vAlign w:val="center"/>
          </w:tcPr>
          <w:p>
            <w:pPr>
              <w:pStyle w:val="TableContents"/>
              <w:bidi w:val="0"/>
              <w:spacing w:before="0" w:after="0"/>
              <w:jc w:val="left"/>
              <w:rPr/>
            </w:pPr>
            <w:r>
              <w:rPr/>
              <w:t>250 EAST KILBOURN AVENUE</w:t>
              <w:br/>
              <w:t>MILWAUKEE</w:t>
              <w:br/>
              <w:t xml:space="preserve">WISCONSIN </w:t>
              <w:br/>
              <w:t>53202</w:t>
            </w:r>
          </w:p>
        </w:tc>
      </w:tr>
      <w:tr>
        <w:trPr/>
        <w:tc>
          <w:tcPr>
            <w:tcW w:w="6029" w:type="dxa"/>
            <w:tcBorders/>
            <w:vAlign w:val="center"/>
          </w:tcPr>
          <w:p>
            <w:pPr>
              <w:pStyle w:val="TableContents"/>
              <w:bidi w:val="0"/>
              <w:spacing w:before="0" w:after="283"/>
              <w:jc w:val="left"/>
              <w:rPr/>
            </w:pPr>
            <w:r>
              <w:rPr/>
              <w:t>Phone</w:t>
            </w:r>
          </w:p>
        </w:tc>
        <w:tc>
          <w:tcPr>
            <w:tcW w:w="4176" w:type="dxa"/>
            <w:tcBorders/>
            <w:vAlign w:val="center"/>
          </w:tcPr>
          <w:p>
            <w:pPr>
              <w:pStyle w:val="TableContents"/>
              <w:bidi w:val="0"/>
              <w:spacing w:before="0" w:after="0"/>
              <w:jc w:val="left"/>
              <w:rPr/>
            </w:pPr>
            <w:r>
              <w:rPr/>
              <w:t>4143476480</w:t>
            </w:r>
          </w:p>
        </w:tc>
      </w:tr>
      <w:tr>
        <w:trPr/>
        <w:tc>
          <w:tcPr>
            <w:tcW w:w="6029" w:type="dxa"/>
            <w:tcBorders/>
            <w:vAlign w:val="center"/>
          </w:tcPr>
          <w:p>
            <w:pPr>
              <w:pStyle w:val="TableContents"/>
              <w:bidi w:val="0"/>
              <w:spacing w:before="0" w:after="283"/>
              <w:jc w:val="left"/>
              <w:rPr/>
            </w:pPr>
            <w:r>
              <w:rPr/>
              <w:t>Name of Person for Whose Account the Securities are To Be Sold</w:t>
            </w:r>
          </w:p>
        </w:tc>
        <w:tc>
          <w:tcPr>
            <w:tcW w:w="4176" w:type="dxa"/>
            <w:tcBorders/>
            <w:vAlign w:val="center"/>
          </w:tcPr>
          <w:p>
            <w:pPr>
              <w:pStyle w:val="TableContents"/>
              <w:bidi w:val="0"/>
              <w:spacing w:before="0" w:after="0"/>
              <w:jc w:val="left"/>
              <w:rPr/>
            </w:pPr>
            <w:r>
              <w:rPr/>
              <w:t>Miosi Salvatore 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29" w:type="dxa"/>
            <w:tcBorders/>
            <w:vAlign w:val="center"/>
          </w:tcPr>
          <w:p>
            <w:pPr>
              <w:pStyle w:val="TableContents"/>
              <w:bidi w:val="0"/>
              <w:spacing w:before="0" w:after="283"/>
              <w:jc w:val="left"/>
              <w:rPr/>
            </w:pPr>
            <w:r>
              <w:rPr/>
              <w:t>Relationship to Issuer</w:t>
            </w:r>
          </w:p>
        </w:tc>
        <w:tc>
          <w:tcPr>
            <w:tcW w:w="417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30000</w:t>
            </w:r>
          </w:p>
        </w:tc>
        <w:tc>
          <w:tcPr>
            <w:tcW w:w="1380" w:type="dxa"/>
            <w:tcBorders/>
            <w:vAlign w:val="center"/>
          </w:tcPr>
          <w:p>
            <w:pPr>
              <w:pStyle w:val="TableContents"/>
              <w:bidi w:val="0"/>
              <w:spacing w:before="0" w:after="283"/>
              <w:jc w:val="left"/>
              <w:rPr/>
            </w:pPr>
            <w:r>
              <w:rPr/>
              <w:t>891000.00</w:t>
            </w:r>
          </w:p>
        </w:tc>
        <w:tc>
          <w:tcPr>
            <w:tcW w:w="1555" w:type="dxa"/>
            <w:tcBorders/>
            <w:vAlign w:val="center"/>
          </w:tcPr>
          <w:p>
            <w:pPr>
              <w:pStyle w:val="TableContents"/>
              <w:bidi w:val="0"/>
              <w:spacing w:before="0" w:after="283"/>
              <w:jc w:val="left"/>
              <w:rPr/>
            </w:pPr>
            <w:r>
              <w:rPr/>
              <w:t>205124840</w:t>
            </w:r>
          </w:p>
        </w:tc>
        <w:tc>
          <w:tcPr>
            <w:tcW w:w="1569" w:type="dxa"/>
            <w:tcBorders/>
            <w:vAlign w:val="center"/>
          </w:tcPr>
          <w:p>
            <w:pPr>
              <w:pStyle w:val="TableContents"/>
              <w:bidi w:val="0"/>
              <w:spacing w:before="0" w:after="283"/>
              <w:jc w:val="left"/>
              <w:rPr/>
            </w:pPr>
            <w:r>
              <w:rPr/>
              <w:t>08/03/2026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02/28/2025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17490</w:t>
            </w:r>
          </w:p>
        </w:tc>
        <w:tc>
          <w:tcPr>
            <w:tcW w:w="1046" w:type="dxa"/>
            <w:tcBorders/>
            <w:vAlign w:val="center"/>
          </w:tcPr>
          <w:p>
            <w:pPr>
              <w:pStyle w:val="TableContents"/>
              <w:bidi w:val="0"/>
              <w:spacing w:before="0" w:after="283"/>
              <w:jc w:val="left"/>
              <w:rPr/>
            </w:pPr>
            <w:r>
              <w:rPr/>
              <w:t>02/28/2025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02/28/2026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12510</w:t>
            </w:r>
          </w:p>
        </w:tc>
        <w:tc>
          <w:tcPr>
            <w:tcW w:w="1046" w:type="dxa"/>
            <w:tcBorders/>
            <w:vAlign w:val="center"/>
          </w:tcPr>
          <w:p>
            <w:pPr>
              <w:pStyle w:val="TableContents"/>
              <w:bidi w:val="0"/>
              <w:spacing w:before="0" w:after="283"/>
              <w:jc w:val="left"/>
              <w:rPr/>
            </w:pPr>
            <w:r>
              <w:rPr/>
              <w:t>02/28/2026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10"/>
        <w:gridCol w:w="2934"/>
        <w:gridCol w:w="943"/>
        <w:gridCol w:w="1560"/>
        <w:gridCol w:w="1758"/>
      </w:tblGrid>
      <w:tr>
        <w:trPr/>
        <w:tc>
          <w:tcPr>
            <w:tcW w:w="3010" w:type="dxa"/>
            <w:tcBorders/>
            <w:vAlign w:val="center"/>
          </w:tcPr>
          <w:p>
            <w:pPr>
              <w:pStyle w:val="TableHeading"/>
              <w:suppressLineNumbers/>
              <w:bidi w:val="0"/>
              <w:spacing w:before="0" w:after="283"/>
              <w:jc w:val="center"/>
              <w:rPr/>
            </w:pPr>
            <w:r>
              <w:rPr/>
              <w:t>Name and Address of Seller</w:t>
            </w:r>
          </w:p>
        </w:tc>
        <w:tc>
          <w:tcPr>
            <w:tcW w:w="2934" w:type="dxa"/>
            <w:tcBorders/>
            <w:vAlign w:val="center"/>
          </w:tcPr>
          <w:p>
            <w:pPr>
              <w:pStyle w:val="TableHeading"/>
              <w:suppressLineNumbers/>
              <w:bidi w:val="0"/>
              <w:spacing w:before="0" w:after="283"/>
              <w:jc w:val="center"/>
              <w:rPr/>
            </w:pPr>
            <w:r>
              <w:rPr/>
              <w:t>Title of Securities Sold</w:t>
            </w:r>
          </w:p>
        </w:tc>
        <w:tc>
          <w:tcPr>
            <w:tcW w:w="943" w:type="dxa"/>
            <w:tcBorders/>
            <w:vAlign w:val="center"/>
          </w:tcPr>
          <w:p>
            <w:pPr>
              <w:pStyle w:val="TableHeading"/>
              <w:suppressLineNumbers/>
              <w:bidi w:val="0"/>
              <w:spacing w:before="0" w:after="283"/>
              <w:jc w:val="center"/>
              <w:rPr/>
            </w:pPr>
            <w:r>
              <w:rPr/>
              <w:t>Date of Sale</w:t>
            </w:r>
          </w:p>
        </w:tc>
        <w:tc>
          <w:tcPr>
            <w:tcW w:w="1560" w:type="dxa"/>
            <w:tcBorders/>
            <w:vAlign w:val="center"/>
          </w:tcPr>
          <w:p>
            <w:pPr>
              <w:pStyle w:val="TableHeading"/>
              <w:suppressLineNumbers/>
              <w:bidi w:val="0"/>
              <w:spacing w:before="0" w:after="283"/>
              <w:jc w:val="center"/>
              <w:rPr/>
            </w:pPr>
            <w:r>
              <w:rPr/>
              <w:t>Amount of Securities Sold</w:t>
            </w:r>
          </w:p>
        </w:tc>
        <w:tc>
          <w:tcPr>
            <w:tcW w:w="1758" w:type="dxa"/>
            <w:tcBorders/>
            <w:vAlign w:val="center"/>
          </w:tcPr>
          <w:p>
            <w:pPr>
              <w:pStyle w:val="TableHeading"/>
              <w:suppressLineNumbers/>
              <w:bidi w:val="0"/>
              <w:spacing w:before="0" w:after="283"/>
              <w:jc w:val="center"/>
              <w:rPr/>
            </w:pPr>
            <w:r>
              <w:rPr/>
              <w:t>Gross Proceeds</w:t>
            </w:r>
          </w:p>
        </w:tc>
      </w:tr>
      <w:tr>
        <w:trPr/>
        <w:tc>
          <w:tcPr>
            <w:tcW w:w="3010" w:type="dxa"/>
            <w:tcBorders/>
            <w:vAlign w:val="center"/>
          </w:tcPr>
          <w:p>
            <w:pPr>
              <w:pStyle w:val="TableContents"/>
              <w:bidi w:val="0"/>
              <w:spacing w:before="0" w:after="283"/>
              <w:jc w:val="left"/>
              <w:rPr/>
            </w:pPr>
            <w:r>
              <w:rPr/>
              <w:t>Salvatore Miosi</w:t>
              <w:br/>
              <w:t>250 E. Kilbourn Avenue</w:t>
              <w:br/>
              <w:t>Milwaukee   WI   53202</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06/08/2026</w:t>
            </w:r>
          </w:p>
        </w:tc>
        <w:tc>
          <w:tcPr>
            <w:tcW w:w="1560" w:type="dxa"/>
            <w:tcBorders/>
            <w:vAlign w:val="center"/>
          </w:tcPr>
          <w:p>
            <w:pPr>
              <w:pStyle w:val="TableContents"/>
              <w:bidi w:val="0"/>
              <w:spacing w:before="0" w:after="283"/>
              <w:jc w:val="left"/>
              <w:rPr/>
            </w:pPr>
            <w:r>
              <w:rPr/>
              <w:t>30000</w:t>
            </w:r>
          </w:p>
        </w:tc>
        <w:tc>
          <w:tcPr>
            <w:tcW w:w="1758" w:type="dxa"/>
            <w:tcBorders/>
            <w:vAlign w:val="center"/>
          </w:tcPr>
          <w:p>
            <w:pPr>
              <w:pStyle w:val="TableContents"/>
              <w:bidi w:val="0"/>
              <w:spacing w:before="0" w:after="283"/>
              <w:jc w:val="left"/>
              <w:rPr/>
            </w:pPr>
            <w:r>
              <w:rPr/>
              <w:t>761400.00</w:t>
            </w:r>
          </w:p>
        </w:tc>
      </w:tr>
      <w:tr>
        <w:trPr/>
        <w:tc>
          <w:tcPr>
            <w:tcW w:w="3010" w:type="dxa"/>
            <w:tcBorders/>
            <w:vAlign w:val="center"/>
          </w:tcPr>
          <w:p>
            <w:pPr>
              <w:pStyle w:val="TableContents"/>
              <w:bidi w:val="0"/>
              <w:spacing w:before="0" w:after="283"/>
              <w:jc w:val="left"/>
              <w:rPr/>
            </w:pPr>
            <w:r>
              <w:rPr/>
              <w:t>Salvatore Miosi</w:t>
              <w:br/>
              <w:t>250 E. Kilbourn Avenue</w:t>
              <w:br/>
              <w:t>Milwaukee   WI   53202</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07/01/2026</w:t>
            </w:r>
          </w:p>
        </w:tc>
        <w:tc>
          <w:tcPr>
            <w:tcW w:w="1560" w:type="dxa"/>
            <w:tcBorders/>
            <w:vAlign w:val="center"/>
          </w:tcPr>
          <w:p>
            <w:pPr>
              <w:pStyle w:val="TableContents"/>
              <w:bidi w:val="0"/>
              <w:spacing w:before="0" w:after="283"/>
              <w:jc w:val="left"/>
              <w:rPr/>
            </w:pPr>
            <w:r>
              <w:rPr/>
              <w:t>30000</w:t>
            </w:r>
          </w:p>
        </w:tc>
        <w:tc>
          <w:tcPr>
            <w:tcW w:w="1758" w:type="dxa"/>
            <w:tcBorders/>
            <w:vAlign w:val="center"/>
          </w:tcPr>
          <w:p>
            <w:pPr>
              <w:pStyle w:val="TableContents"/>
              <w:bidi w:val="0"/>
              <w:spacing w:before="0" w:after="283"/>
              <w:jc w:val="left"/>
              <w:rPr/>
            </w:pPr>
            <w:r>
              <w:rPr/>
              <w:t>846900.00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01"/>
        <w:gridCol w:w="6304"/>
      </w:tblGrid>
      <w:tr>
        <w:trPr/>
        <w:tc>
          <w:tcPr>
            <w:tcW w:w="3901" w:type="dxa"/>
            <w:tcBorders/>
            <w:vAlign w:val="center"/>
          </w:tcPr>
          <w:p>
            <w:pPr>
              <w:pStyle w:val="TableContents"/>
              <w:bidi w:val="0"/>
              <w:spacing w:before="0" w:after="283"/>
              <w:jc w:val="left"/>
              <w:rPr/>
            </w:pPr>
            <w:r>
              <w:rPr/>
              <w:t>Remarks</w:t>
            </w:r>
          </w:p>
        </w:tc>
        <w:tc>
          <w:tcPr>
            <w:tcW w:w="6304" w:type="dxa"/>
            <w:tcBorders/>
            <w:vAlign w:val="center"/>
          </w:tcPr>
          <w:p>
            <w:pPr>
              <w:pStyle w:val="TableContents"/>
              <w:bidi w:val="0"/>
              <w:spacing w:before="0" w:after="283"/>
              <w:jc w:val="left"/>
              <w:rPr>
                <w:sz w:val="4"/>
                <w:szCs w:val="4"/>
              </w:rPr>
            </w:pPr>
            <w:r>
              <w:rPr>
                <w:sz w:val="4"/>
                <w:szCs w:val="4"/>
              </w:rPr>
            </w:r>
          </w:p>
        </w:tc>
      </w:tr>
      <w:tr>
        <w:trPr/>
        <w:tc>
          <w:tcPr>
            <w:tcW w:w="3901" w:type="dxa"/>
            <w:tcBorders/>
            <w:vAlign w:val="center"/>
          </w:tcPr>
          <w:p>
            <w:pPr>
              <w:pStyle w:val="TableContents"/>
              <w:bidi w:val="0"/>
              <w:spacing w:before="0" w:after="283"/>
              <w:jc w:val="left"/>
              <w:rPr/>
            </w:pPr>
            <w:r>
              <w:rPr/>
              <w:t>Date of Notice</w:t>
            </w:r>
          </w:p>
        </w:tc>
        <w:tc>
          <w:tcPr>
            <w:tcW w:w="6304" w:type="dxa"/>
            <w:tcBorders/>
            <w:vAlign w:val="center"/>
          </w:tcPr>
          <w:p>
            <w:pPr>
              <w:pStyle w:val="TableContents"/>
              <w:bidi w:val="0"/>
              <w:spacing w:before="0" w:after="0"/>
              <w:jc w:val="left"/>
              <w:rPr/>
            </w:pPr>
            <w:r>
              <w:rPr/>
              <w:t>08/03/2026</w:t>
            </w:r>
          </w:p>
        </w:tc>
      </w:tr>
      <w:tr>
        <w:trPr/>
        <w:tc>
          <w:tcPr>
            <w:tcW w:w="3901" w:type="dxa"/>
            <w:tcBorders/>
            <w:vAlign w:val="center"/>
          </w:tcPr>
          <w:p>
            <w:pPr>
              <w:pStyle w:val="TableContents"/>
              <w:bidi w:val="0"/>
              <w:spacing w:before="0" w:after="283"/>
              <w:jc w:val="left"/>
              <w:rPr/>
            </w:pPr>
            <w:r>
              <w:rPr/>
              <w:t>Date of Plan Adoption or Giving of Instruction, If Relying on Rule 10b5-1</w:t>
            </w:r>
          </w:p>
        </w:tc>
        <w:tc>
          <w:tcPr>
            <w:tcW w:w="6304" w:type="dxa"/>
            <w:tcBorders/>
            <w:vAlign w:val="center"/>
          </w:tcPr>
          <w:p>
            <w:pPr>
              <w:pStyle w:val="TableContents"/>
              <w:bidi w:val="0"/>
              <w:spacing w:before="0" w:after="0"/>
              <w:jc w:val="left"/>
              <w:rPr/>
            </w:pPr>
            <w:r>
              <w:rPr/>
              <w:t>03/02/2026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01" w:type="dxa"/>
            <w:tcBorders/>
            <w:vAlign w:val="center"/>
          </w:tcPr>
          <w:p>
            <w:pPr>
              <w:pStyle w:val="TableContents"/>
              <w:bidi w:val="0"/>
              <w:spacing w:before="0" w:after="283"/>
              <w:jc w:val="left"/>
              <w:rPr/>
            </w:pPr>
            <w:r>
              <w:rPr/>
              <w:t>Signature</w:t>
            </w:r>
          </w:p>
        </w:tc>
        <w:tc>
          <w:tcPr>
            <w:tcW w:w="6304" w:type="dxa"/>
            <w:tcBorders/>
            <w:vAlign w:val="center"/>
          </w:tcPr>
          <w:p>
            <w:pPr>
              <w:pStyle w:val="TableContents"/>
              <w:bidi w:val="0"/>
              <w:spacing w:before="0" w:after="0"/>
              <w:jc w:val="left"/>
              <w:rPr/>
            </w:pPr>
            <w:r>
              <w:rPr/>
              <w:t>/s/Wade Moss, as a duly authorized representative of Fidelity Brokerage Services LLC, as attorney-in-fact for Salvatore A. Miosi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649</Words>
  <Characters>3357</Characters>
  <CharactersWithSpaces>3937</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